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CBC3" w14:textId="77777777" w:rsidR="00EF020F" w:rsidRDefault="00EF020F" w:rsidP="00EF020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bookmarkStart w:id="0" w:name="_GoBack"/>
      <w:bookmarkEnd w:id="0"/>
    </w:p>
    <w:p w14:paraId="617F7302" w14:textId="0E30BB7B" w:rsidR="00EF020F" w:rsidRDefault="00EF020F" w:rsidP="00EF020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58D573AF" wp14:editId="0FC3F6E4">
            <wp:extent cx="1455420" cy="1461046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63" cy="148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7E95077D" wp14:editId="364D5440">
            <wp:extent cx="1363980" cy="1363980"/>
            <wp:effectExtent l="0" t="0" r="7620" b="7620"/>
            <wp:docPr id="8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058968E3-EE7C-4219-968E-4B35E517DA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>
                      <a:extLst>
                        <a:ext uri="{FF2B5EF4-FFF2-40B4-BE49-F238E27FC236}">
                          <a16:creationId xmlns:a16="http://schemas.microsoft.com/office/drawing/2014/main" id="{058968E3-EE7C-4219-968E-4B35E517DA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46" cy="136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490B5" w14:textId="7E4CC070" w:rsidR="00EF020F" w:rsidRDefault="00EF020F" w:rsidP="00EF020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ІНФОРМАЦІЙНИЙ ЛИСТ</w:t>
      </w:r>
    </w:p>
    <w:p w14:paraId="37BBE29A" w14:textId="72CB1B71" w:rsidR="00EF020F" w:rsidRPr="00EF020F" w:rsidRDefault="00EF020F" w:rsidP="00EF020F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br/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Запрошення до участі у Всеукраїнській конференції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br/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«Ультразвукова діагностика: </w:t>
      </w:r>
      <w:r>
        <w:rPr>
          <w:rFonts w:eastAsia="Times New Roman" w:cs="Times New Roman"/>
          <w:b/>
          <w:bCs/>
          <w:sz w:val="24"/>
          <w:szCs w:val="24"/>
          <w:lang w:val="uk-UA" w:eastAsia="uk-UA"/>
        </w:rPr>
        <w:t>реалії</w:t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 та виклики сьогодення»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br/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20–21 червня 2025 року, м. Ужгород</w:t>
      </w:r>
    </w:p>
    <w:p w14:paraId="3DF0ED69" w14:textId="05D2A25D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t>Шановні колеги!</w:t>
      </w:r>
    </w:p>
    <w:p w14:paraId="5ED0A936" w14:textId="5BA83CC3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 xml:space="preserve">Оргкомітет конференції має честь запросити лікарів до участі у Всеукраїнській науково-практичній конференції </w:t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«Ультразвукова діагностика: </w:t>
      </w:r>
      <w:r>
        <w:rPr>
          <w:rFonts w:eastAsia="Times New Roman" w:cs="Times New Roman"/>
          <w:b/>
          <w:bCs/>
          <w:sz w:val="24"/>
          <w:szCs w:val="24"/>
          <w:lang w:val="uk-UA" w:eastAsia="uk-UA"/>
        </w:rPr>
        <w:t>реалії</w:t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 та виклики сьогодення»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t xml:space="preserve">, яка відбудеться </w:t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20–21 червня 2025 року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t xml:space="preserve"> в місті </w:t>
      </w: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Ужгород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t>.</w:t>
      </w:r>
    </w:p>
    <w:p w14:paraId="05F8752E" w14:textId="77777777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Організатори заходу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t xml:space="preserve"> –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br/>
        <w:t>Українська асоціація фахівців з ультразвукової діагностики (УАФУД)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br/>
        <w:t>та медичний факультет ДВНЗ «Ужгородський національний університет».</w:t>
      </w:r>
    </w:p>
    <w:p w14:paraId="27B42327" w14:textId="77777777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У програмі конференції:</w:t>
      </w:r>
    </w:p>
    <w:p w14:paraId="44B566E9" w14:textId="77777777" w:rsidR="00EF020F" w:rsidRPr="00EF020F" w:rsidRDefault="00EF020F" w:rsidP="00EF020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доповіді провідних фахівців у галузі ультразвукової діагностики,</w:t>
      </w:r>
    </w:p>
    <w:p w14:paraId="7E39C704" w14:textId="77777777" w:rsidR="00EF020F" w:rsidRPr="00EF020F" w:rsidRDefault="00EF020F" w:rsidP="00EF020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обговорення актуальних клінічних кейсів,</w:t>
      </w:r>
    </w:p>
    <w:p w14:paraId="0994E482" w14:textId="77777777" w:rsidR="00EF020F" w:rsidRPr="00EF020F" w:rsidRDefault="00EF020F" w:rsidP="00EF020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 xml:space="preserve">майстер-класи у форматі </w:t>
      </w:r>
      <w:proofErr w:type="spellStart"/>
      <w:r w:rsidRPr="00EF020F">
        <w:rPr>
          <w:rFonts w:eastAsia="Times New Roman" w:cs="Times New Roman"/>
          <w:sz w:val="24"/>
          <w:szCs w:val="24"/>
          <w:lang w:val="uk-UA" w:eastAsia="uk-UA"/>
        </w:rPr>
        <w:t>hands-on</w:t>
      </w:r>
      <w:proofErr w:type="spellEnd"/>
      <w:r w:rsidRPr="00EF020F">
        <w:rPr>
          <w:rFonts w:eastAsia="Times New Roman" w:cs="Times New Roman"/>
          <w:sz w:val="24"/>
          <w:szCs w:val="24"/>
          <w:lang w:val="uk-UA" w:eastAsia="uk-UA"/>
        </w:rPr>
        <w:t>,</w:t>
      </w:r>
    </w:p>
    <w:p w14:paraId="300F130A" w14:textId="77777777" w:rsidR="00EF020F" w:rsidRPr="00EF020F" w:rsidRDefault="00EF020F" w:rsidP="00EF020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професійне спілкування, обмін досвідом і новими ідеями.</w:t>
      </w:r>
    </w:p>
    <w:p w14:paraId="4D5A28DE" w14:textId="77777777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Усі учасники отримають сертифікати із балами безперервного професійного розвитку (БПР) згідно з чинними вимогами МОЗ України.</w:t>
      </w:r>
    </w:p>
    <w:p w14:paraId="16DEBC5F" w14:textId="77777777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Запрошуємо вас до участі в якості слухача, учасника майстер-класів або активного доповідача.</w:t>
      </w:r>
    </w:p>
    <w:p w14:paraId="1C235618" w14:textId="151692A1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b/>
          <w:bCs/>
          <w:sz w:val="24"/>
          <w:szCs w:val="24"/>
          <w:lang w:val="uk-UA" w:eastAsia="uk-UA"/>
        </w:rPr>
        <w:t>Реєстрація та деталі програми – на сайті: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br/>
        <w:t>https://ultrasound.net.ua</w:t>
      </w:r>
    </w:p>
    <w:p w14:paraId="69FF8C71" w14:textId="344C1295" w:rsidR="004C6636" w:rsidRDefault="00EF020F" w:rsidP="00EF020F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EF020F">
        <w:rPr>
          <w:rFonts w:eastAsia="Times New Roman" w:cs="Times New Roman"/>
          <w:sz w:val="24"/>
          <w:szCs w:val="24"/>
          <w:lang w:val="uk-UA" w:eastAsia="uk-UA"/>
        </w:rPr>
        <w:t>З повагою,</w:t>
      </w:r>
      <w:r w:rsidR="004C6636">
        <w:rPr>
          <w:rFonts w:eastAsia="Times New Roman" w:cs="Times New Roman"/>
          <w:sz w:val="24"/>
          <w:szCs w:val="24"/>
          <w:lang w:val="uk-UA" w:eastAsia="uk-UA"/>
        </w:rPr>
        <w:br/>
        <w:t>Президент УАФУД                                                                                  Олег ДИННИК</w:t>
      </w:r>
      <w:r w:rsidRPr="00EF020F">
        <w:rPr>
          <w:rFonts w:eastAsia="Times New Roman" w:cs="Times New Roman"/>
          <w:sz w:val="24"/>
          <w:szCs w:val="24"/>
          <w:lang w:val="uk-UA" w:eastAsia="uk-UA"/>
        </w:rPr>
        <w:br/>
      </w:r>
    </w:p>
    <w:p w14:paraId="12AA9F54" w14:textId="6571B711" w:rsidR="00EF020F" w:rsidRPr="00EF020F" w:rsidRDefault="00EF020F" w:rsidP="00EF020F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uk-UA" w:eastAsia="uk-UA"/>
        </w:rPr>
      </w:pPr>
      <w:r w:rsidRPr="00EF020F">
        <w:rPr>
          <w:rFonts w:eastAsia="Times New Roman" w:cs="Times New Roman"/>
          <w:b/>
          <w:bCs/>
          <w:sz w:val="20"/>
          <w:szCs w:val="20"/>
          <w:lang w:val="uk-UA" w:eastAsia="uk-UA"/>
        </w:rPr>
        <w:t>Оргкомітет конференції</w:t>
      </w:r>
      <w:r w:rsidRPr="00EF020F">
        <w:rPr>
          <w:rFonts w:eastAsia="Times New Roman" w:cs="Times New Roman"/>
          <w:sz w:val="20"/>
          <w:szCs w:val="20"/>
          <w:lang w:val="uk-UA" w:eastAsia="uk-UA"/>
        </w:rPr>
        <w:br/>
        <w:t xml:space="preserve">Телефон для довідок: +380 50 </w:t>
      </w:r>
      <w:r w:rsidRPr="004C6636">
        <w:rPr>
          <w:rFonts w:eastAsia="Times New Roman" w:cs="Times New Roman"/>
          <w:sz w:val="20"/>
          <w:szCs w:val="20"/>
          <w:lang w:val="uk-UA" w:eastAsia="uk-UA"/>
        </w:rPr>
        <w:t>2704011</w:t>
      </w:r>
    </w:p>
    <w:p w14:paraId="06959CCF" w14:textId="77777777" w:rsidR="00F12C76" w:rsidRPr="00EF020F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F02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D3BFC"/>
    <w:multiLevelType w:val="multilevel"/>
    <w:tmpl w:val="036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E1"/>
    <w:rsid w:val="004C6636"/>
    <w:rsid w:val="006C0B77"/>
    <w:rsid w:val="008242FF"/>
    <w:rsid w:val="00870751"/>
    <w:rsid w:val="00922C48"/>
    <w:rsid w:val="00A24A91"/>
    <w:rsid w:val="00AC78E1"/>
    <w:rsid w:val="00B915B7"/>
    <w:rsid w:val="00EA59DF"/>
    <w:rsid w:val="00EC7CB9"/>
    <w:rsid w:val="00EE4070"/>
    <w:rsid w:val="00EF020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0D5E"/>
  <w15:chartTrackingRefBased/>
  <w15:docId w15:val="{19FF2221-E73E-4477-8BAF-60B0A58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2</cp:revision>
  <dcterms:created xsi:type="dcterms:W3CDTF">2025-05-06T16:00:00Z</dcterms:created>
  <dcterms:modified xsi:type="dcterms:W3CDTF">2025-05-06T16:00:00Z</dcterms:modified>
</cp:coreProperties>
</file>